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5125" w:rsidRPr="00E85125" w:rsidRDefault="00E85125" w:rsidP="00CC564E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kern w:val="2"/>
          <w:sz w:val="32"/>
          <w:szCs w:val="32"/>
          <w:lang w:eastAsia="ru-RU"/>
        </w:rPr>
      </w:pPr>
      <w:r w:rsidRPr="00E85125">
        <w:rPr>
          <w:rFonts w:ascii="Arial" w:eastAsia="Lucida Sans Unicode" w:hAnsi="Arial" w:cs="Arial"/>
          <w:b/>
          <w:bCs/>
          <w:kern w:val="2"/>
          <w:sz w:val="32"/>
          <w:szCs w:val="32"/>
          <w:lang w:eastAsia="ru-RU"/>
        </w:rPr>
        <w:t xml:space="preserve">                                                                                               </w:t>
      </w:r>
    </w:p>
    <w:p w:rsidR="00E85125" w:rsidRPr="00E85125" w:rsidRDefault="00E85125" w:rsidP="00E8512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bCs/>
          <w:noProof/>
          <w:kern w:val="2"/>
          <w:sz w:val="32"/>
          <w:szCs w:val="32"/>
          <w:lang w:eastAsia="ru-RU"/>
        </w:rPr>
      </w:pPr>
      <w:r w:rsidRPr="00E85125">
        <w:rPr>
          <w:rFonts w:ascii="Arial" w:eastAsia="Lucida Sans Unicode" w:hAnsi="Arial" w:cs="Arial"/>
          <w:b/>
          <w:bCs/>
          <w:noProof/>
          <w:kern w:val="2"/>
          <w:sz w:val="32"/>
          <w:szCs w:val="32"/>
          <w:lang w:eastAsia="ru-RU"/>
        </w:rPr>
        <w:t>СОБРАНИЕ ДЕПУТАТОВ</w:t>
      </w:r>
    </w:p>
    <w:p w:rsidR="00E85125" w:rsidRPr="00E85125" w:rsidRDefault="00E85125" w:rsidP="00E8512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bCs/>
          <w:kern w:val="2"/>
          <w:sz w:val="32"/>
          <w:szCs w:val="32"/>
          <w:lang w:eastAsia="ru-RU"/>
        </w:rPr>
      </w:pPr>
      <w:r w:rsidRPr="00E85125">
        <w:rPr>
          <w:rFonts w:ascii="Arial" w:eastAsia="Lucida Sans Unicode" w:hAnsi="Arial" w:cs="Arial"/>
          <w:b/>
          <w:bCs/>
          <w:noProof/>
          <w:kern w:val="2"/>
          <w:sz w:val="32"/>
          <w:szCs w:val="32"/>
          <w:lang w:eastAsia="ru-RU"/>
        </w:rPr>
        <w:t xml:space="preserve"> </w:t>
      </w:r>
      <w:r w:rsidR="00564998">
        <w:rPr>
          <w:rFonts w:ascii="Arial" w:eastAsia="Lucida Sans Unicode" w:hAnsi="Arial" w:cs="Arial"/>
          <w:b/>
          <w:bCs/>
          <w:noProof/>
          <w:kern w:val="2"/>
          <w:sz w:val="32"/>
          <w:szCs w:val="32"/>
          <w:lang w:eastAsia="ru-RU"/>
        </w:rPr>
        <w:t>ЯСЕНОВСКОГО</w:t>
      </w:r>
      <w:r w:rsidRPr="00E85125">
        <w:rPr>
          <w:rFonts w:ascii="Arial" w:eastAsia="Lucida Sans Unicode" w:hAnsi="Arial" w:cs="Arial"/>
          <w:b/>
          <w:bCs/>
          <w:noProof/>
          <w:kern w:val="2"/>
          <w:sz w:val="32"/>
          <w:szCs w:val="32"/>
          <w:lang w:eastAsia="ru-RU"/>
        </w:rPr>
        <w:t xml:space="preserve"> СЕЛЬСОВЕТА</w:t>
      </w:r>
    </w:p>
    <w:p w:rsidR="00E85125" w:rsidRPr="00E85125" w:rsidRDefault="00E85125" w:rsidP="00E8512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bCs/>
          <w:kern w:val="2"/>
          <w:sz w:val="32"/>
          <w:szCs w:val="32"/>
          <w:lang w:eastAsia="ru-RU"/>
        </w:rPr>
      </w:pPr>
      <w:r w:rsidRPr="00E85125">
        <w:rPr>
          <w:rFonts w:ascii="Arial" w:eastAsia="Lucida Sans Unicode" w:hAnsi="Arial" w:cs="Arial"/>
          <w:b/>
          <w:bCs/>
          <w:kern w:val="2"/>
          <w:sz w:val="32"/>
          <w:szCs w:val="32"/>
          <w:lang w:eastAsia="ru-RU"/>
        </w:rPr>
        <w:t>ГОРШЕЧЕНСКОГО РАЙОНА</w:t>
      </w:r>
    </w:p>
    <w:p w:rsidR="00E85125" w:rsidRPr="00E85125" w:rsidRDefault="00E85125" w:rsidP="00E8512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bCs/>
          <w:kern w:val="2"/>
          <w:sz w:val="32"/>
          <w:szCs w:val="32"/>
          <w:lang w:eastAsia="ru-RU"/>
        </w:rPr>
      </w:pPr>
      <w:r w:rsidRPr="00E85125">
        <w:rPr>
          <w:rFonts w:ascii="Arial" w:eastAsia="Lucida Sans Unicode" w:hAnsi="Arial" w:cs="Arial"/>
          <w:b/>
          <w:bCs/>
          <w:kern w:val="2"/>
          <w:sz w:val="32"/>
          <w:szCs w:val="32"/>
          <w:lang w:eastAsia="ru-RU"/>
        </w:rPr>
        <w:t>КУРСКОЙ ОБЛАСТИ</w:t>
      </w:r>
    </w:p>
    <w:p w:rsidR="00E85125" w:rsidRPr="00E85125" w:rsidRDefault="00E85125" w:rsidP="00E8512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bCs/>
          <w:kern w:val="2"/>
          <w:sz w:val="32"/>
          <w:szCs w:val="32"/>
          <w:lang w:eastAsia="ru-RU"/>
        </w:rPr>
      </w:pPr>
    </w:p>
    <w:p w:rsidR="00E85125" w:rsidRPr="00E85125" w:rsidRDefault="00E85125" w:rsidP="00E8512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bCs/>
          <w:kern w:val="2"/>
          <w:sz w:val="32"/>
          <w:szCs w:val="32"/>
          <w:lang w:eastAsia="ru-RU"/>
        </w:rPr>
      </w:pPr>
    </w:p>
    <w:p w:rsidR="00E85125" w:rsidRPr="00E85125" w:rsidRDefault="00E85125" w:rsidP="00E8512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bCs/>
          <w:kern w:val="2"/>
          <w:sz w:val="32"/>
          <w:szCs w:val="32"/>
          <w:lang w:eastAsia="ru-RU"/>
        </w:rPr>
      </w:pPr>
      <w:r w:rsidRPr="00E85125">
        <w:rPr>
          <w:rFonts w:ascii="Arial" w:eastAsia="Lucida Sans Unicode" w:hAnsi="Arial" w:cs="Arial"/>
          <w:kern w:val="2"/>
          <w:sz w:val="32"/>
          <w:szCs w:val="32"/>
          <w:lang w:eastAsia="ru-RU"/>
        </w:rPr>
        <w:t xml:space="preserve"> </w:t>
      </w:r>
      <w:r w:rsidRPr="00E85125">
        <w:rPr>
          <w:rFonts w:ascii="Arial" w:eastAsia="Lucida Sans Unicode" w:hAnsi="Arial" w:cs="Arial"/>
          <w:b/>
          <w:bCs/>
          <w:kern w:val="2"/>
          <w:sz w:val="32"/>
          <w:szCs w:val="32"/>
          <w:lang w:eastAsia="ru-RU"/>
        </w:rPr>
        <w:t>РЕШЕНИЕ</w:t>
      </w:r>
    </w:p>
    <w:p w:rsidR="00E85125" w:rsidRPr="00E85125" w:rsidRDefault="00E85125" w:rsidP="00E8512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bCs/>
          <w:kern w:val="2"/>
          <w:sz w:val="32"/>
          <w:szCs w:val="32"/>
          <w:lang w:eastAsia="ru-RU"/>
        </w:rPr>
      </w:pPr>
      <w:r w:rsidRPr="00E85125">
        <w:rPr>
          <w:rFonts w:ascii="Arial" w:eastAsia="Lucida Sans Unicode" w:hAnsi="Arial" w:cs="Arial"/>
          <w:b/>
          <w:bCs/>
          <w:kern w:val="2"/>
          <w:sz w:val="32"/>
          <w:szCs w:val="32"/>
          <w:lang w:eastAsia="ru-RU"/>
        </w:rPr>
        <w:t xml:space="preserve">                                                                              </w:t>
      </w:r>
    </w:p>
    <w:p w:rsidR="00E85125" w:rsidRPr="00E85125" w:rsidRDefault="00E85125" w:rsidP="00E8512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kern w:val="2"/>
          <w:sz w:val="32"/>
          <w:szCs w:val="32"/>
          <w:lang w:eastAsia="ru-RU"/>
        </w:rPr>
      </w:pPr>
    </w:p>
    <w:p w:rsidR="00CC564E" w:rsidRDefault="00E85125" w:rsidP="00CC564E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32"/>
          <w:szCs w:val="32"/>
          <w:lang w:eastAsia="ru-RU"/>
        </w:rPr>
      </w:pPr>
      <w:r w:rsidRPr="00E85125">
        <w:rPr>
          <w:rFonts w:ascii="Arial" w:eastAsia="Lucida Sans Unicode" w:hAnsi="Arial" w:cs="Arial"/>
          <w:kern w:val="2"/>
          <w:sz w:val="32"/>
          <w:szCs w:val="32"/>
          <w:lang w:eastAsia="ru-RU"/>
        </w:rPr>
        <w:t xml:space="preserve">от </w:t>
      </w:r>
      <w:r w:rsidR="00B82CAB" w:rsidRPr="00F024FF">
        <w:rPr>
          <w:rFonts w:ascii="Arial" w:eastAsia="Lucida Sans Unicode" w:hAnsi="Arial" w:cs="Arial"/>
          <w:kern w:val="2"/>
          <w:sz w:val="32"/>
          <w:szCs w:val="32"/>
          <w:lang w:eastAsia="ru-RU"/>
        </w:rPr>
        <w:t>1</w:t>
      </w:r>
      <w:r w:rsidR="00564998">
        <w:rPr>
          <w:rFonts w:ascii="Arial" w:eastAsia="Lucida Sans Unicode" w:hAnsi="Arial" w:cs="Arial"/>
          <w:kern w:val="2"/>
          <w:sz w:val="32"/>
          <w:szCs w:val="32"/>
          <w:lang w:eastAsia="ru-RU"/>
        </w:rPr>
        <w:t>7</w:t>
      </w:r>
      <w:r w:rsidRPr="00F024FF">
        <w:rPr>
          <w:rFonts w:ascii="Arial" w:eastAsia="Lucida Sans Unicode" w:hAnsi="Arial" w:cs="Arial"/>
          <w:kern w:val="2"/>
          <w:sz w:val="32"/>
          <w:szCs w:val="32"/>
          <w:lang w:eastAsia="ru-RU"/>
        </w:rPr>
        <w:t>.0</w:t>
      </w:r>
      <w:r w:rsidR="00B82CAB" w:rsidRPr="00F024FF">
        <w:rPr>
          <w:rFonts w:ascii="Arial" w:eastAsia="Lucida Sans Unicode" w:hAnsi="Arial" w:cs="Arial"/>
          <w:kern w:val="2"/>
          <w:sz w:val="32"/>
          <w:szCs w:val="32"/>
          <w:lang w:eastAsia="ru-RU"/>
        </w:rPr>
        <w:t>6</w:t>
      </w:r>
      <w:r w:rsidRPr="00F024FF">
        <w:rPr>
          <w:rFonts w:ascii="Arial" w:eastAsia="Lucida Sans Unicode" w:hAnsi="Arial" w:cs="Arial"/>
          <w:kern w:val="2"/>
          <w:sz w:val="32"/>
          <w:szCs w:val="32"/>
          <w:lang w:eastAsia="ru-RU"/>
        </w:rPr>
        <w:t>.2024г.</w:t>
      </w:r>
      <w:r w:rsidR="00B82CAB">
        <w:rPr>
          <w:rFonts w:ascii="Arial" w:eastAsia="Lucida Sans Unicode" w:hAnsi="Arial" w:cs="Arial"/>
          <w:kern w:val="2"/>
          <w:sz w:val="32"/>
          <w:szCs w:val="32"/>
          <w:lang w:eastAsia="ru-RU"/>
        </w:rPr>
        <w:t xml:space="preserve"> №</w:t>
      </w:r>
      <w:r w:rsidR="00F024FF">
        <w:rPr>
          <w:rFonts w:ascii="Arial" w:eastAsia="Lucida Sans Unicode" w:hAnsi="Arial" w:cs="Arial"/>
          <w:kern w:val="2"/>
          <w:sz w:val="32"/>
          <w:szCs w:val="32"/>
          <w:lang w:eastAsia="ru-RU"/>
        </w:rPr>
        <w:t xml:space="preserve"> </w:t>
      </w:r>
      <w:r w:rsidR="00564998">
        <w:rPr>
          <w:rFonts w:ascii="Arial" w:eastAsia="Lucida Sans Unicode" w:hAnsi="Arial" w:cs="Arial"/>
          <w:kern w:val="2"/>
          <w:sz w:val="32"/>
          <w:szCs w:val="32"/>
          <w:lang w:eastAsia="ru-RU"/>
        </w:rPr>
        <w:t>161</w:t>
      </w:r>
      <w:r w:rsidRPr="00E85125">
        <w:rPr>
          <w:rFonts w:ascii="Arial" w:eastAsia="Lucida Sans Unicode" w:hAnsi="Arial" w:cs="Arial"/>
          <w:kern w:val="2"/>
          <w:sz w:val="32"/>
          <w:szCs w:val="32"/>
          <w:lang w:eastAsia="ru-RU"/>
        </w:rPr>
        <w:t xml:space="preserve"> </w:t>
      </w:r>
    </w:p>
    <w:p w:rsidR="00CC564E" w:rsidRPr="00CC564E" w:rsidRDefault="00CC564E" w:rsidP="00CC564E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32"/>
          <w:szCs w:val="32"/>
          <w:u w:val="single"/>
          <w:lang w:eastAsia="ru-RU"/>
        </w:rPr>
      </w:pPr>
    </w:p>
    <w:p w:rsidR="00CC564E" w:rsidRPr="00CC564E" w:rsidRDefault="00CC564E" w:rsidP="00B82CAB">
      <w:pPr>
        <w:suppressAutoHyphens/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  <w:lang w:eastAsia="ar-SA"/>
        </w:rPr>
      </w:pPr>
      <w:r w:rsidRPr="00CC564E">
        <w:rPr>
          <w:rFonts w:ascii="Arial" w:eastAsia="Times New Roman" w:hAnsi="Arial" w:cs="Arial"/>
          <w:b/>
          <w:sz w:val="32"/>
          <w:szCs w:val="24"/>
          <w:lang w:eastAsia="ar-SA"/>
        </w:rPr>
        <w:t>О внесении изменений в решение</w:t>
      </w:r>
      <w:r w:rsidR="00B82CAB">
        <w:rPr>
          <w:rFonts w:ascii="Arial" w:eastAsia="Times New Roman" w:hAnsi="Arial" w:cs="Arial"/>
          <w:b/>
          <w:sz w:val="32"/>
          <w:szCs w:val="24"/>
          <w:lang w:eastAsia="ar-SA"/>
        </w:rPr>
        <w:t xml:space="preserve"> </w:t>
      </w:r>
      <w:r w:rsidRPr="00CC564E">
        <w:rPr>
          <w:rFonts w:ascii="Arial" w:eastAsia="Times New Roman" w:hAnsi="Arial" w:cs="Arial"/>
          <w:b/>
          <w:sz w:val="32"/>
          <w:szCs w:val="24"/>
          <w:lang w:eastAsia="ar-SA"/>
        </w:rPr>
        <w:t xml:space="preserve">Собрания депутатов </w:t>
      </w:r>
      <w:r w:rsidR="00564998">
        <w:rPr>
          <w:rFonts w:ascii="Arial" w:eastAsia="Times New Roman" w:hAnsi="Arial" w:cs="Arial"/>
          <w:b/>
          <w:sz w:val="32"/>
          <w:szCs w:val="24"/>
          <w:lang w:eastAsia="ar-SA"/>
        </w:rPr>
        <w:t>Ясеновского</w:t>
      </w:r>
      <w:r>
        <w:rPr>
          <w:rFonts w:ascii="Arial" w:eastAsia="Times New Roman" w:hAnsi="Arial" w:cs="Arial"/>
          <w:b/>
          <w:sz w:val="32"/>
          <w:szCs w:val="24"/>
          <w:lang w:eastAsia="ar-SA"/>
        </w:rPr>
        <w:t xml:space="preserve"> сельсовета</w:t>
      </w:r>
      <w:r w:rsidR="00B82CAB">
        <w:rPr>
          <w:rFonts w:ascii="Arial" w:eastAsia="Times New Roman" w:hAnsi="Arial" w:cs="Arial"/>
          <w:b/>
          <w:sz w:val="32"/>
          <w:szCs w:val="24"/>
          <w:lang w:eastAsia="ar-SA"/>
        </w:rPr>
        <w:t xml:space="preserve"> </w:t>
      </w:r>
      <w:proofErr w:type="spellStart"/>
      <w:r w:rsidRPr="00CC564E">
        <w:rPr>
          <w:rFonts w:ascii="Arial" w:eastAsia="Times New Roman" w:hAnsi="Arial" w:cs="Arial"/>
          <w:b/>
          <w:sz w:val="32"/>
          <w:szCs w:val="24"/>
          <w:lang w:eastAsia="ar-SA"/>
        </w:rPr>
        <w:t>Горшечн</w:t>
      </w:r>
      <w:r>
        <w:rPr>
          <w:rFonts w:ascii="Arial" w:eastAsia="Times New Roman" w:hAnsi="Arial" w:cs="Arial"/>
          <w:b/>
          <w:sz w:val="32"/>
          <w:szCs w:val="24"/>
          <w:lang w:eastAsia="ar-SA"/>
        </w:rPr>
        <w:t>ск</w:t>
      </w:r>
      <w:r w:rsidR="00ED4A2F">
        <w:rPr>
          <w:rFonts w:ascii="Arial" w:eastAsia="Times New Roman" w:hAnsi="Arial" w:cs="Arial"/>
          <w:b/>
          <w:sz w:val="32"/>
          <w:szCs w:val="24"/>
          <w:lang w:eastAsia="ar-SA"/>
        </w:rPr>
        <w:t>ого</w:t>
      </w:r>
      <w:proofErr w:type="spellEnd"/>
      <w:r w:rsidR="00ED4A2F">
        <w:rPr>
          <w:rFonts w:ascii="Arial" w:eastAsia="Times New Roman" w:hAnsi="Arial" w:cs="Arial"/>
          <w:b/>
          <w:sz w:val="32"/>
          <w:szCs w:val="24"/>
          <w:lang w:eastAsia="ar-SA"/>
        </w:rPr>
        <w:t xml:space="preserve"> района курской </w:t>
      </w:r>
      <w:proofErr w:type="gramStart"/>
      <w:r w:rsidR="00ED4A2F">
        <w:rPr>
          <w:rFonts w:ascii="Arial" w:eastAsia="Times New Roman" w:hAnsi="Arial" w:cs="Arial"/>
          <w:b/>
          <w:sz w:val="32"/>
          <w:szCs w:val="24"/>
          <w:lang w:eastAsia="ar-SA"/>
        </w:rPr>
        <w:t>области  от</w:t>
      </w:r>
      <w:proofErr w:type="gramEnd"/>
      <w:r w:rsidR="00ED4A2F">
        <w:rPr>
          <w:rFonts w:ascii="Arial" w:eastAsia="Times New Roman" w:hAnsi="Arial" w:cs="Arial"/>
          <w:b/>
          <w:sz w:val="32"/>
          <w:szCs w:val="24"/>
          <w:lang w:eastAsia="ar-SA"/>
        </w:rPr>
        <w:t xml:space="preserve"> </w:t>
      </w:r>
      <w:r w:rsidR="00564998">
        <w:rPr>
          <w:rFonts w:ascii="Arial" w:eastAsia="Times New Roman" w:hAnsi="Arial" w:cs="Arial"/>
          <w:b/>
          <w:sz w:val="32"/>
          <w:szCs w:val="24"/>
          <w:lang w:eastAsia="ar-SA"/>
        </w:rPr>
        <w:t>20</w:t>
      </w:r>
      <w:r w:rsidR="00B82CAB">
        <w:rPr>
          <w:rFonts w:ascii="Arial" w:eastAsia="Times New Roman" w:hAnsi="Arial" w:cs="Arial"/>
          <w:b/>
          <w:sz w:val="32"/>
          <w:szCs w:val="24"/>
          <w:lang w:eastAsia="ar-SA"/>
        </w:rPr>
        <w:t>.12</w:t>
      </w:r>
      <w:r>
        <w:rPr>
          <w:rFonts w:ascii="Arial" w:eastAsia="Times New Roman" w:hAnsi="Arial" w:cs="Arial"/>
          <w:b/>
          <w:sz w:val="32"/>
          <w:szCs w:val="24"/>
          <w:lang w:eastAsia="ar-SA"/>
        </w:rPr>
        <w:t>.20</w:t>
      </w:r>
      <w:r w:rsidR="00B82CAB">
        <w:rPr>
          <w:rFonts w:ascii="Arial" w:eastAsia="Times New Roman" w:hAnsi="Arial" w:cs="Arial"/>
          <w:b/>
          <w:sz w:val="32"/>
          <w:szCs w:val="24"/>
          <w:lang w:eastAsia="ar-SA"/>
        </w:rPr>
        <w:t>2</w:t>
      </w:r>
      <w:r w:rsidR="00564998">
        <w:rPr>
          <w:rFonts w:ascii="Arial" w:eastAsia="Times New Roman" w:hAnsi="Arial" w:cs="Arial"/>
          <w:b/>
          <w:sz w:val="32"/>
          <w:szCs w:val="24"/>
          <w:lang w:eastAsia="ar-SA"/>
        </w:rPr>
        <w:t>1</w:t>
      </w:r>
      <w:r>
        <w:rPr>
          <w:rFonts w:ascii="Arial" w:eastAsia="Times New Roman" w:hAnsi="Arial" w:cs="Arial"/>
          <w:b/>
          <w:sz w:val="32"/>
          <w:szCs w:val="24"/>
          <w:lang w:eastAsia="ar-SA"/>
        </w:rPr>
        <w:t xml:space="preserve"> г</w:t>
      </w:r>
      <w:r w:rsidR="00B82CAB">
        <w:rPr>
          <w:rFonts w:ascii="Arial" w:eastAsia="Times New Roman" w:hAnsi="Arial" w:cs="Arial"/>
          <w:b/>
          <w:sz w:val="32"/>
          <w:szCs w:val="24"/>
          <w:lang w:eastAsia="ar-SA"/>
        </w:rPr>
        <w:t xml:space="preserve">  </w:t>
      </w:r>
      <w:r w:rsidR="00ED4A2F">
        <w:rPr>
          <w:rFonts w:ascii="Arial" w:eastAsia="Times New Roman" w:hAnsi="Arial" w:cs="Arial"/>
          <w:b/>
          <w:sz w:val="32"/>
          <w:szCs w:val="24"/>
          <w:lang w:eastAsia="ar-SA"/>
        </w:rPr>
        <w:t>№</w:t>
      </w:r>
      <w:r w:rsidR="00564998">
        <w:rPr>
          <w:rFonts w:ascii="Arial" w:eastAsia="Times New Roman" w:hAnsi="Arial" w:cs="Arial"/>
          <w:b/>
          <w:sz w:val="32"/>
          <w:szCs w:val="24"/>
          <w:lang w:eastAsia="ar-SA"/>
        </w:rPr>
        <w:t>21</w:t>
      </w:r>
      <w:r>
        <w:rPr>
          <w:rFonts w:ascii="Arial" w:eastAsia="Times New Roman" w:hAnsi="Arial" w:cs="Arial"/>
          <w:b/>
          <w:sz w:val="32"/>
          <w:szCs w:val="24"/>
          <w:lang w:eastAsia="ar-SA"/>
        </w:rPr>
        <w:t xml:space="preserve">  </w:t>
      </w:r>
      <w:r w:rsidRPr="00CC564E">
        <w:rPr>
          <w:rFonts w:ascii="Arial" w:eastAsia="Times New Roman" w:hAnsi="Arial" w:cs="Arial"/>
          <w:b/>
          <w:sz w:val="32"/>
          <w:szCs w:val="24"/>
          <w:lang w:eastAsia="ar-SA"/>
        </w:rPr>
        <w:t>«О</w:t>
      </w:r>
      <w:r w:rsidR="00B82CAB">
        <w:rPr>
          <w:rFonts w:ascii="Arial" w:eastAsia="Times New Roman" w:hAnsi="Arial" w:cs="Arial"/>
          <w:b/>
          <w:sz w:val="32"/>
          <w:szCs w:val="24"/>
          <w:lang w:eastAsia="ar-SA"/>
        </w:rPr>
        <w:t>б утверждении Положения о муниципальном контроле в сфере благоустройства на территории М.О. «</w:t>
      </w:r>
      <w:r w:rsidR="00564998">
        <w:rPr>
          <w:rFonts w:ascii="Arial" w:eastAsia="Times New Roman" w:hAnsi="Arial" w:cs="Arial"/>
          <w:b/>
          <w:sz w:val="32"/>
          <w:szCs w:val="24"/>
          <w:lang w:eastAsia="ar-SA"/>
        </w:rPr>
        <w:t>Ясеновский</w:t>
      </w:r>
      <w:r w:rsidR="00B82CAB">
        <w:rPr>
          <w:rFonts w:ascii="Arial" w:eastAsia="Times New Roman" w:hAnsi="Arial" w:cs="Arial"/>
          <w:b/>
          <w:sz w:val="32"/>
          <w:szCs w:val="24"/>
          <w:lang w:eastAsia="ar-SA"/>
        </w:rPr>
        <w:t xml:space="preserve"> сельсовет» Горшеченского района Курской области</w:t>
      </w:r>
      <w:r w:rsidRPr="00CC564E">
        <w:rPr>
          <w:rFonts w:ascii="Arial" w:eastAsia="Times New Roman" w:hAnsi="Arial" w:cs="Arial"/>
          <w:b/>
          <w:sz w:val="32"/>
          <w:szCs w:val="24"/>
          <w:lang w:eastAsia="ar-SA"/>
        </w:rPr>
        <w:t>»</w:t>
      </w:r>
    </w:p>
    <w:p w:rsidR="00CC564E" w:rsidRPr="00CC564E" w:rsidRDefault="00CC564E" w:rsidP="00B82CA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C564E" w:rsidRDefault="00CC564E" w:rsidP="004C1C56">
      <w:pPr>
        <w:suppressAutoHyphens/>
        <w:overflowPunct w:val="0"/>
        <w:autoSpaceDE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C1C56" w:rsidRPr="00CC564E" w:rsidRDefault="004C1C56" w:rsidP="004C1C56">
      <w:pPr>
        <w:suppressAutoHyphens/>
        <w:overflowPunct w:val="0"/>
        <w:autoSpaceDE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Федеральным законом от 31.07.2020 г.№248_ФЗ «О государственном контроле (надзоре) и муниципальном контроле в Российской Федерации,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Уставом  муниципального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образования «</w:t>
      </w:r>
      <w:r w:rsidR="00564998">
        <w:rPr>
          <w:rFonts w:ascii="Times New Roman" w:eastAsia="Times New Roman" w:hAnsi="Times New Roman" w:cs="Times New Roman"/>
          <w:sz w:val="24"/>
          <w:szCs w:val="24"/>
          <w:lang w:eastAsia="ar-SA"/>
        </w:rPr>
        <w:t>Ясеновский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сельсовет» Горшеченского района Курской области», Собрание </w:t>
      </w:r>
      <w:r w:rsidR="00564998">
        <w:rPr>
          <w:rFonts w:ascii="Times New Roman" w:eastAsia="Times New Roman" w:hAnsi="Times New Roman" w:cs="Times New Roman"/>
          <w:sz w:val="24"/>
          <w:szCs w:val="24"/>
          <w:lang w:eastAsia="ar-SA"/>
        </w:rPr>
        <w:t>Ясеновског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сельсовета  </w:t>
      </w:r>
    </w:p>
    <w:p w:rsidR="00CC564E" w:rsidRPr="00CC564E" w:rsidRDefault="00CC564E" w:rsidP="00CC564E">
      <w:pPr>
        <w:suppressAutoHyphens/>
        <w:overflowPunct w:val="0"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564E" w:rsidRPr="00CC564E" w:rsidRDefault="00CC564E" w:rsidP="00CC564E">
      <w:pPr>
        <w:suppressAutoHyphens/>
        <w:overflowPunct w:val="0"/>
        <w:autoSpaceDE w:val="0"/>
        <w:spacing w:after="0" w:line="240" w:lineRule="auto"/>
        <w:ind w:left="-36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C56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РЕШИЛО:</w:t>
      </w:r>
    </w:p>
    <w:p w:rsidR="00CC564E" w:rsidRPr="00CC564E" w:rsidRDefault="00CC564E" w:rsidP="00CC564E">
      <w:pPr>
        <w:suppressAutoHyphens/>
        <w:overflowPunct w:val="0"/>
        <w:autoSpaceDE w:val="0"/>
        <w:spacing w:after="0" w:line="240" w:lineRule="auto"/>
        <w:ind w:left="-36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C564E" w:rsidRPr="00CC564E" w:rsidRDefault="00CC564E" w:rsidP="00CC564E">
      <w:pPr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C56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Внести в решение Собрания депутатов </w:t>
      </w:r>
      <w:r w:rsidR="00564998">
        <w:rPr>
          <w:rFonts w:ascii="Times New Roman" w:eastAsia="Times New Roman" w:hAnsi="Times New Roman" w:cs="Times New Roman"/>
          <w:sz w:val="24"/>
          <w:szCs w:val="24"/>
          <w:lang w:eastAsia="ar-SA"/>
        </w:rPr>
        <w:t>Ясеновского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Горшеченского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района </w:t>
      </w:r>
      <w:r w:rsidR="00ED4A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</w:t>
      </w:r>
      <w:proofErr w:type="gramEnd"/>
      <w:r w:rsidR="00ED4A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82C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564998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B82CAB">
        <w:rPr>
          <w:rFonts w:ascii="Times New Roman" w:eastAsia="Times New Roman" w:hAnsi="Times New Roman" w:cs="Times New Roman"/>
          <w:sz w:val="24"/>
          <w:szCs w:val="24"/>
          <w:lang w:eastAsia="ar-SA"/>
        </w:rPr>
        <w:t>.12.202</w:t>
      </w:r>
      <w:r w:rsidR="00564998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B82CAB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 №</w:t>
      </w:r>
      <w:r w:rsidR="00564998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="00B82C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«Об утверждении Положения о муниципальном контроле в сфере бла</w:t>
      </w:r>
      <w:r w:rsidR="004C1C56">
        <w:rPr>
          <w:rFonts w:ascii="Times New Roman" w:eastAsia="Times New Roman" w:hAnsi="Times New Roman" w:cs="Times New Roman"/>
          <w:sz w:val="24"/>
          <w:szCs w:val="24"/>
          <w:lang w:eastAsia="ar-SA"/>
        </w:rPr>
        <w:t>гоустройства на территории М.О. «</w:t>
      </w:r>
      <w:r w:rsidR="00564998">
        <w:rPr>
          <w:rFonts w:ascii="Times New Roman" w:eastAsia="Times New Roman" w:hAnsi="Times New Roman" w:cs="Times New Roman"/>
          <w:sz w:val="24"/>
          <w:szCs w:val="24"/>
          <w:lang w:eastAsia="ar-SA"/>
        </w:rPr>
        <w:t>Ясеновский</w:t>
      </w:r>
      <w:r w:rsidR="00B82C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сельсовет» Горшеченского района Курской области», </w:t>
      </w:r>
      <w:r w:rsidRPr="00CC56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следующие изменения:</w:t>
      </w:r>
    </w:p>
    <w:p w:rsidR="00CC564E" w:rsidRDefault="00B82CAB" w:rsidP="00CC564E">
      <w:pPr>
        <w:suppressAutoHyphens/>
        <w:overflowPunct w:val="0"/>
        <w:autoSpaceDE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B82CAB" w:rsidRDefault="004C1C56" w:rsidP="004C1C56">
      <w:pPr>
        <w:pStyle w:val="a3"/>
        <w:numPr>
          <w:ilvl w:val="0"/>
          <w:numId w:val="3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Приложение №2 «Индикаторы риска нарушения обязательных требований, используемые для определения необходимости проведения внеплановых проверок при осуществлении муниципального контроля в сфере благоустройства на территории </w:t>
      </w:r>
      <w:r w:rsidR="005649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Ясеновского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сельсовета Горшеченского района Курской области» изложить в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новой  редакции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в соответствии с приложением к настоящему Решению.</w:t>
      </w:r>
    </w:p>
    <w:p w:rsidR="004C1C56" w:rsidRDefault="004C1C56" w:rsidP="004C1C56">
      <w:pPr>
        <w:suppressAutoHyphens/>
        <w:overflowPunct w:val="0"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2.</w:t>
      </w:r>
      <w:r w:rsidRPr="004C1C5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Настоящее решение  вступает в силу со дня его официального опубликования.</w:t>
      </w:r>
    </w:p>
    <w:p w:rsidR="004C1C56" w:rsidRPr="004C1C56" w:rsidRDefault="004C1C56" w:rsidP="004C1C56">
      <w:pPr>
        <w:suppressAutoHyphens/>
        <w:overflowPunct w:val="0"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C1C56" w:rsidRPr="004C1C56" w:rsidRDefault="004C1C56" w:rsidP="004C1C56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3.Настоящее решение опубликовать в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порядке 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Установленном Уставом муниципального образования, а также на официальном сайте </w:t>
      </w:r>
      <w:r w:rsidR="005649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Ясеновского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сельсовета в сети Интернет.</w:t>
      </w:r>
    </w:p>
    <w:p w:rsidR="00CC564E" w:rsidRPr="00CC564E" w:rsidRDefault="00CC564E" w:rsidP="004C1C56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C564E" w:rsidRPr="00CC564E" w:rsidRDefault="004C1C56" w:rsidP="00CC564E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564E" w:rsidRPr="00CC564E" w:rsidRDefault="00CC564E" w:rsidP="00CC564E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C56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Председатель Собрания депутатов </w:t>
      </w:r>
    </w:p>
    <w:p w:rsidR="00CC564E" w:rsidRPr="00CC564E" w:rsidRDefault="00564998" w:rsidP="00CC564E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Ясеновского</w:t>
      </w:r>
      <w:r w:rsidR="00CC56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сельсовета</w:t>
      </w:r>
      <w:r w:rsidR="00CC564E" w:rsidRPr="00CC56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CC564E" w:rsidRPr="00CC56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CC564E" w:rsidRPr="00CC56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CC564E" w:rsidRPr="00CC56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  <w:t xml:space="preserve">   </w:t>
      </w:r>
      <w:r w:rsidR="00CC56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</w:t>
      </w:r>
      <w:r w:rsidR="00EF6D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И.И. Жилякова</w:t>
      </w:r>
      <w:bookmarkStart w:id="0" w:name="_GoBack"/>
      <w:bookmarkEnd w:id="0"/>
    </w:p>
    <w:p w:rsidR="00CC564E" w:rsidRPr="00CC564E" w:rsidRDefault="00CC564E" w:rsidP="00CC564E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C564E" w:rsidRDefault="00CC564E" w:rsidP="00CC564E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C56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Глава </w:t>
      </w:r>
      <w:r w:rsidR="0056499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Ясеновского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сельсовета</w:t>
      </w:r>
    </w:p>
    <w:p w:rsidR="00CC564E" w:rsidRDefault="00CC564E" w:rsidP="00CC564E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Горшеченского района</w:t>
      </w:r>
      <w:r w:rsidRPr="00CC56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C56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C56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C56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  <w:t xml:space="preserve">    </w:t>
      </w:r>
      <w:r w:rsidRPr="00CC56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</w:t>
      </w:r>
      <w:r w:rsidR="0056499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А.Е. Харламов</w:t>
      </w:r>
    </w:p>
    <w:p w:rsidR="00C31BF5" w:rsidRDefault="00C31BF5" w:rsidP="00CC564E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C1C56" w:rsidRDefault="004C1C56" w:rsidP="004C1C56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                                                             </w:t>
      </w:r>
      <w:r w:rsidRPr="004C1C56">
        <w:rPr>
          <w:rFonts w:ascii="Times New Roman" w:eastAsia="Times New Roman" w:hAnsi="Times New Roman" w:cs="Times New Roman"/>
          <w:sz w:val="24"/>
          <w:szCs w:val="28"/>
          <w:lang w:eastAsia="ar-SA"/>
        </w:rPr>
        <w:t>Приложение №2 к</w:t>
      </w: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Положению о муниципальном контроле в сфере благоустройства на </w:t>
      </w:r>
    </w:p>
    <w:p w:rsidR="004C1C56" w:rsidRDefault="004C1C56" w:rsidP="004C1C56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территории </w:t>
      </w:r>
      <w:r w:rsidR="00564998">
        <w:rPr>
          <w:rFonts w:ascii="Times New Roman" w:eastAsia="Times New Roman" w:hAnsi="Times New Roman" w:cs="Times New Roman"/>
          <w:sz w:val="24"/>
          <w:szCs w:val="28"/>
          <w:lang w:eastAsia="ar-SA"/>
        </w:rPr>
        <w:t>Ясеновского</w:t>
      </w: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сельсовета</w:t>
      </w:r>
    </w:p>
    <w:p w:rsidR="00C31BF5" w:rsidRDefault="00C31BF5" w:rsidP="004C1C56">
      <w:pPr>
        <w:tabs>
          <w:tab w:val="left" w:pos="5535"/>
        </w:tabs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</w:p>
    <w:p w:rsidR="004C1C56" w:rsidRDefault="004C1C56" w:rsidP="004C1C56">
      <w:pPr>
        <w:tabs>
          <w:tab w:val="left" w:pos="5535"/>
        </w:tabs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9F6B27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Индикаторы риска нарушения обязательных требований, используемые для определения необходимости проведения внеплановых проверок при осуществлении муниципального контроля в сфере благоустройства на территории </w:t>
      </w:r>
      <w:r w:rsidR="00564998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Ясеновского</w:t>
      </w:r>
      <w:r w:rsidRPr="009F6B27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сельсовета Горшеченского </w:t>
      </w:r>
      <w:proofErr w:type="gramStart"/>
      <w:r w:rsidRPr="009F6B27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района  Курской</w:t>
      </w:r>
      <w:proofErr w:type="gramEnd"/>
      <w:r w:rsidRPr="009F6B27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области </w:t>
      </w:r>
    </w:p>
    <w:p w:rsidR="009F6B27" w:rsidRDefault="009F6B27" w:rsidP="009F6B27">
      <w:pPr>
        <w:tabs>
          <w:tab w:val="left" w:pos="5535"/>
        </w:tabs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Индикаторами риска нарушения обязательных требований, используемых в качестве основания для проведения внеплановых контрольных мероприятий при осуществлении </w:t>
      </w:r>
      <w:r w:rsidR="00564998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Ясеновского </w:t>
      </w: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сельсовета Горшеченского района, являются:</w:t>
      </w:r>
    </w:p>
    <w:p w:rsidR="009F6B27" w:rsidRDefault="009F6B27" w:rsidP="009F6B27">
      <w:pPr>
        <w:tabs>
          <w:tab w:val="left" w:pos="5535"/>
        </w:tabs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1.Выявление по результатам выездного обследования в зимний период:</w:t>
      </w:r>
    </w:p>
    <w:p w:rsidR="009F6B27" w:rsidRDefault="009F6B27" w:rsidP="009F6B27">
      <w:pPr>
        <w:tabs>
          <w:tab w:val="left" w:pos="5535"/>
        </w:tabs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На площадках в парке, дорожках, скверах, бульварах снега, превышающего высоту 20 сантиметров и (или)  гололеда толщиной более 1 сантиметра;</w:t>
      </w:r>
    </w:p>
    <w:p w:rsidR="009F6B27" w:rsidRDefault="009F6B27" w:rsidP="009F6B27">
      <w:pPr>
        <w:tabs>
          <w:tab w:val="left" w:pos="5535"/>
        </w:tabs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На детских площадках, садовых диванах, урнах, малых архитектурных формах, а также вокруг них снега, превышающего высоту 20 сантиметров и (или)   наледи толщиной более 1 сантиметра;</w:t>
      </w:r>
    </w:p>
    <w:p w:rsidR="009F6B27" w:rsidRDefault="009F6B27" w:rsidP="009F6B27">
      <w:pPr>
        <w:tabs>
          <w:tab w:val="left" w:pos="5535"/>
        </w:tabs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На кровле зданий, строений, сооружений, крыш снега превышающего высоту 30 сантиметров, наледи толщиной более 1 сантиметра;</w:t>
      </w:r>
    </w:p>
    <w:p w:rsidR="009F6B27" w:rsidRDefault="009F6B27" w:rsidP="009F6B27">
      <w:pPr>
        <w:tabs>
          <w:tab w:val="left" w:pos="5535"/>
        </w:tabs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На кровле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зданий ,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строений, сооружений, крыш сосулек, превышающих  длину 15 сантиметров;</w:t>
      </w:r>
    </w:p>
    <w:p w:rsidR="009F6B27" w:rsidRDefault="009F6B27" w:rsidP="009F6B27">
      <w:pPr>
        <w:tabs>
          <w:tab w:val="left" w:pos="5535"/>
        </w:tabs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На кровле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зданий ,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строений сооружений , крыш наледи толщиной более 1 сантиметра.</w:t>
      </w:r>
    </w:p>
    <w:p w:rsidR="009F6B27" w:rsidRDefault="009F6B27" w:rsidP="009F6B27">
      <w:pPr>
        <w:tabs>
          <w:tab w:val="left" w:pos="5535"/>
        </w:tabs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2.Выявление по результатам выездного обследования фактов сброса, складирования и (или)</w:t>
      </w:r>
      <w:r w:rsidR="00C31BF5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временного хранения мусора, порубочных остатков деревьев, кустарников, а также и других остатков растительности общего пользования муниципального образования вне мест, специально отделенных для этого органами местного самоуправления в весенне-летний  период более 30 календарных дней.</w:t>
      </w:r>
    </w:p>
    <w:p w:rsidR="00C31BF5" w:rsidRDefault="00C31BF5" w:rsidP="009F6B27">
      <w:pPr>
        <w:tabs>
          <w:tab w:val="left" w:pos="5535"/>
        </w:tabs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3.Выявление по результатам поведения контрольного  мероприятия  без взаимодействия с контролируемым лицом информации о несоответствии местоположения характерной точки границы со смещением на 0,5 метра и более, установленных и (или) перенесенных малых архитектурных форм и элементов внешнего благоустройства местоположению, установленному в разрешении и (или)  проекте местоположению, согласованным с местными органами архитектуры и градостроительства в случае, когда наличие таких разрешений и проектов   является обязательным .</w:t>
      </w:r>
    </w:p>
    <w:p w:rsidR="00C31BF5" w:rsidRDefault="00C31BF5" w:rsidP="009F6B27">
      <w:pPr>
        <w:tabs>
          <w:tab w:val="left" w:pos="5535"/>
        </w:tabs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4.Выявление по результатам выездного обследования придомовой территории и на территориях общего пользования муниципального образования вне мест, специально отведенных для этого органами местного самоуправления, более 10 календарных дней фактов:</w:t>
      </w:r>
    </w:p>
    <w:p w:rsidR="00C31BF5" w:rsidRDefault="00C31BF5" w:rsidP="009F6B27">
      <w:pPr>
        <w:tabs>
          <w:tab w:val="left" w:pos="5535"/>
        </w:tabs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Складирования и (или) временного хранения всех видов строительных материалов объемом 1 кубометр и более;</w:t>
      </w:r>
    </w:p>
    <w:p w:rsidR="00C31BF5" w:rsidRDefault="00C31BF5" w:rsidP="009F6B27">
      <w:pPr>
        <w:tabs>
          <w:tab w:val="left" w:pos="5535"/>
        </w:tabs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Хаотичное размещение порубочных остатков деревьев, кустарников, а также  листвы и других остатков растительности объемом 1 кубометр и более.</w:t>
      </w:r>
    </w:p>
    <w:p w:rsidR="009F6B27" w:rsidRPr="009F6B27" w:rsidRDefault="009F6B27" w:rsidP="009F6B27">
      <w:pPr>
        <w:tabs>
          <w:tab w:val="left" w:pos="5535"/>
        </w:tabs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sectPr w:rsidR="009F6B27" w:rsidRPr="009F6B27" w:rsidSect="00C31BF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C4543"/>
    <w:multiLevelType w:val="multilevel"/>
    <w:tmpl w:val="3030300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isLgl/>
      <w:lvlText w:val="%1.%2"/>
      <w:lvlJc w:val="left"/>
      <w:pPr>
        <w:ind w:left="1146" w:hanging="720"/>
      </w:pPr>
    </w:lvl>
    <w:lvl w:ilvl="2">
      <w:start w:val="1"/>
      <w:numFmt w:val="decimal"/>
      <w:isLgl/>
      <w:lvlText w:val="%1.%2.%3"/>
      <w:lvlJc w:val="left"/>
      <w:pPr>
        <w:ind w:left="1572" w:hanging="720"/>
      </w:pPr>
    </w:lvl>
    <w:lvl w:ilvl="3">
      <w:start w:val="1"/>
      <w:numFmt w:val="decimal"/>
      <w:isLgl/>
      <w:lvlText w:val="%1.%2.%3.%4"/>
      <w:lvlJc w:val="left"/>
      <w:pPr>
        <w:ind w:left="2358" w:hanging="1080"/>
      </w:pPr>
    </w:lvl>
    <w:lvl w:ilvl="4">
      <w:start w:val="1"/>
      <w:numFmt w:val="decimal"/>
      <w:isLgl/>
      <w:lvlText w:val="%1.%2.%3.%4.%5"/>
      <w:lvlJc w:val="left"/>
      <w:pPr>
        <w:ind w:left="3144" w:hanging="1440"/>
      </w:pPr>
    </w:lvl>
    <w:lvl w:ilvl="5">
      <w:start w:val="1"/>
      <w:numFmt w:val="decimal"/>
      <w:isLgl/>
      <w:lvlText w:val="%1.%2.%3.%4.%5.%6"/>
      <w:lvlJc w:val="left"/>
      <w:pPr>
        <w:ind w:left="3570" w:hanging="1440"/>
      </w:pPr>
    </w:lvl>
    <w:lvl w:ilvl="6">
      <w:start w:val="1"/>
      <w:numFmt w:val="decimal"/>
      <w:isLgl/>
      <w:lvlText w:val="%1.%2.%3.%4.%5.%6.%7"/>
      <w:lvlJc w:val="left"/>
      <w:pPr>
        <w:ind w:left="4356" w:hanging="1800"/>
      </w:pPr>
    </w:lvl>
    <w:lvl w:ilvl="7">
      <w:start w:val="1"/>
      <w:numFmt w:val="decimal"/>
      <w:isLgl/>
      <w:lvlText w:val="%1.%2.%3.%4.%5.%6.%7.%8"/>
      <w:lvlJc w:val="left"/>
      <w:pPr>
        <w:ind w:left="4782" w:hanging="1800"/>
      </w:pPr>
    </w:lvl>
    <w:lvl w:ilvl="8">
      <w:start w:val="1"/>
      <w:numFmt w:val="decimal"/>
      <w:isLgl/>
      <w:lvlText w:val="%1.%2.%3.%4.%5.%6.%7.%8.%9"/>
      <w:lvlJc w:val="left"/>
      <w:pPr>
        <w:ind w:left="5568" w:hanging="2160"/>
      </w:pPr>
    </w:lvl>
  </w:abstractNum>
  <w:abstractNum w:abstractNumId="1" w15:restartNumberingAfterBreak="0">
    <w:nsid w:val="23274090"/>
    <w:multiLevelType w:val="hybridMultilevel"/>
    <w:tmpl w:val="CE366D52"/>
    <w:lvl w:ilvl="0" w:tplc="77E406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0A4592"/>
    <w:multiLevelType w:val="multilevel"/>
    <w:tmpl w:val="6F522B08"/>
    <w:lvl w:ilvl="0">
      <w:start w:val="1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3144" w:hanging="144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5142" w:hanging="216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6A"/>
    <w:rsid w:val="001F487B"/>
    <w:rsid w:val="004C1C56"/>
    <w:rsid w:val="00564998"/>
    <w:rsid w:val="00973099"/>
    <w:rsid w:val="009F6B27"/>
    <w:rsid w:val="00A1426A"/>
    <w:rsid w:val="00B82CAB"/>
    <w:rsid w:val="00C31BF5"/>
    <w:rsid w:val="00CC564E"/>
    <w:rsid w:val="00E85125"/>
    <w:rsid w:val="00ED4A2F"/>
    <w:rsid w:val="00EF6D10"/>
    <w:rsid w:val="00F0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3C45B"/>
  <w15:docId w15:val="{2AF18F23-8F4E-400E-9886-E4B7CE39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0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Проскурина</cp:lastModifiedBy>
  <cp:revision>2</cp:revision>
  <cp:lastPrinted>2024-06-18T08:21:00Z</cp:lastPrinted>
  <dcterms:created xsi:type="dcterms:W3CDTF">2024-06-18T08:24:00Z</dcterms:created>
  <dcterms:modified xsi:type="dcterms:W3CDTF">2024-06-18T08:24:00Z</dcterms:modified>
</cp:coreProperties>
</file>